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60" w:rsidRDefault="00E85260" w:rsidP="005A3550">
      <w:pPr>
        <w:jc w:val="center"/>
        <w:rPr>
          <w:rStyle w:val="fontstyle01"/>
          <w:rFonts w:asciiTheme="minorHAnsi" w:hAnsiTheme="minorHAnsi" w:cstheme="minorHAnsi"/>
          <w:sz w:val="24"/>
          <w:szCs w:val="24"/>
        </w:rPr>
      </w:pP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  <w:t xml:space="preserve">    Annexure-5</w:t>
      </w:r>
    </w:p>
    <w:p w:rsidR="005A3550" w:rsidRDefault="005A3550" w:rsidP="005A3550">
      <w:pPr>
        <w:jc w:val="center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01"/>
          <w:rFonts w:asciiTheme="minorHAnsi" w:hAnsiTheme="minorHAnsi" w:cstheme="minorHAnsi"/>
          <w:sz w:val="24"/>
          <w:szCs w:val="24"/>
        </w:rPr>
        <w:t xml:space="preserve">NO DEVIATION DECLARATION </w:t>
      </w:r>
      <w:r w:rsidRPr="005A3550">
        <w:rPr>
          <w:rFonts w:cstheme="minorHAnsi"/>
          <w:b/>
          <w:bCs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(To be furnished on company letter head)</w:t>
      </w:r>
    </w:p>
    <w:p w:rsidR="002356F1" w:rsidRDefault="005A3550" w:rsidP="002356F1">
      <w:pPr>
        <w:jc w:val="both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“It is hereby confirmed that our offer is strictly as per terms &amp; conditions of the Invitation to Tender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, Special Conditions of the</w:t>
      </w:r>
      <w:r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Contract, 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and Technical Specification of </w:t>
      </w:r>
      <w:r w:rsidR="002356F1">
        <w:rPr>
          <w:rStyle w:val="fontstyle31"/>
          <w:rFonts w:asciiTheme="minorHAnsi" w:hAnsiTheme="minorHAnsi" w:cstheme="minorHAnsi"/>
          <w:sz w:val="24"/>
          <w:szCs w:val="24"/>
        </w:rPr>
        <w:t>UCIL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’s tender enquiry no. …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.................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….. </w:t>
      </w:r>
      <w:r w:rsidR="00B8682A" w:rsidRPr="005A3550">
        <w:rPr>
          <w:rStyle w:val="fontstyle31"/>
          <w:rFonts w:asciiTheme="minorHAnsi" w:hAnsiTheme="minorHAnsi" w:cstheme="minorHAnsi"/>
          <w:sz w:val="24"/>
          <w:szCs w:val="24"/>
        </w:rPr>
        <w:t>Dated</w:t>
      </w:r>
      <w:r w:rsidR="002356F1"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.........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We confirm our acceptance to all technical as well as 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>c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ommercial terms &amp; conditions, including Special Conditions of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Contract</w:t>
      </w:r>
      <w:r w:rsidR="00735539"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, </w:t>
      </w:r>
      <w:r w:rsidR="00735539">
        <w:rPr>
          <w:rStyle w:val="fontstyle21"/>
          <w:rFonts w:asciiTheme="minorHAnsi" w:hAnsiTheme="minorHAnsi" w:cstheme="minorHAnsi"/>
          <w:sz w:val="24"/>
          <w:szCs w:val="24"/>
        </w:rPr>
        <w:t>of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 the above-referred tender enquiry without any deviation whatsoever. </w:t>
      </w:r>
    </w:p>
    <w:p w:rsidR="002356F1" w:rsidRDefault="005A3550" w:rsidP="005A3550">
      <w:pPr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Any deviations appearing anywhere in our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bid shall stand withdrawn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”</w:t>
      </w:r>
      <w:r w:rsidRPr="005A3550">
        <w:rPr>
          <w:rFonts w:cstheme="minorHAnsi"/>
          <w:color w:val="000000"/>
          <w:sz w:val="24"/>
          <w:szCs w:val="24"/>
        </w:rPr>
        <w:br/>
      </w:r>
    </w:p>
    <w:p w:rsidR="005A3550" w:rsidRPr="005A3550" w:rsidRDefault="005A3550" w:rsidP="002356F1">
      <w:pPr>
        <w:jc w:val="right"/>
        <w:rPr>
          <w:rFonts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Signature of the Bidder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Name</w:t>
      </w:r>
      <w:proofErr w:type="gramStart"/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:</w:t>
      </w:r>
      <w:proofErr w:type="gramEnd"/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Designation: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(Seal of the Company)</w:t>
      </w:r>
    </w:p>
    <w:sectPr w:rsidR="005A3550" w:rsidRPr="005A3550" w:rsidSect="009B50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0A22AB"/>
    <w:rsid w:val="000A22AB"/>
    <w:rsid w:val="00194E77"/>
    <w:rsid w:val="002356F1"/>
    <w:rsid w:val="005A3550"/>
    <w:rsid w:val="00735539"/>
    <w:rsid w:val="007A1BBA"/>
    <w:rsid w:val="009B5006"/>
    <w:rsid w:val="00B8682A"/>
    <w:rsid w:val="00BB7596"/>
    <w:rsid w:val="00C570ED"/>
    <w:rsid w:val="00E85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A3550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A355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A3550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Manju</cp:lastModifiedBy>
  <cp:revision>9</cp:revision>
  <dcterms:created xsi:type="dcterms:W3CDTF">2022-08-04T04:31:00Z</dcterms:created>
  <dcterms:modified xsi:type="dcterms:W3CDTF">2022-08-05T07:28:00Z</dcterms:modified>
</cp:coreProperties>
</file>